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Pr="00255657" w:rsidRDefault="00255657" w:rsidP="00255657">
      <w:pPr>
        <w:jc w:val="center"/>
        <w:rPr>
          <w:lang w:val="en-US"/>
        </w:rPr>
      </w:pPr>
      <w:r w:rsidRPr="00255657">
        <w:rPr>
          <w:lang w:val="en-US"/>
        </w:rPr>
        <w:t>WEEK 5 PROJECT 5</w:t>
      </w:r>
    </w:p>
    <w:p w:rsidR="00255657" w:rsidRPr="00255657" w:rsidRDefault="00255657" w:rsidP="00255657">
      <w:pPr>
        <w:jc w:val="center"/>
        <w:rPr>
          <w:lang w:val="en-US"/>
        </w:rPr>
      </w:pPr>
      <w:r w:rsidRPr="00255657">
        <w:rPr>
          <w:lang w:val="en-US"/>
        </w:rPr>
        <w:t xml:space="preserve">LINK PARA CARGAR EL DEBER </w:t>
      </w:r>
    </w:p>
    <w:p w:rsidR="00255657" w:rsidRPr="00255657" w:rsidRDefault="00255657" w:rsidP="00255657">
      <w:pPr>
        <w:jc w:val="center"/>
        <w:rPr>
          <w:sz w:val="20"/>
          <w:lang w:val="en-US"/>
        </w:rPr>
      </w:pPr>
      <w:hyperlink r:id="rId4" w:history="1">
        <w:r w:rsidRPr="00255657">
          <w:rPr>
            <w:rStyle w:val="Hipervnculo"/>
            <w:sz w:val="20"/>
            <w:lang w:val="en-US"/>
          </w:rPr>
          <w:t>https://drive.google.com/drive/folders/1649WT7lY7uHAKDGKIprpaQzmmPgvZor3?usp=sharing</w:t>
        </w:r>
      </w:hyperlink>
      <w:r w:rsidRPr="00255657">
        <w:rPr>
          <w:sz w:val="20"/>
          <w:lang w:val="en-US"/>
        </w:rPr>
        <w:t xml:space="preserve"> </w:t>
      </w:r>
      <w:bookmarkStart w:id="0" w:name="_GoBack"/>
      <w:bookmarkEnd w:id="0"/>
    </w:p>
    <w:p w:rsidR="00255657" w:rsidRPr="00255657" w:rsidRDefault="00255657" w:rsidP="00255657">
      <w:pPr>
        <w:jc w:val="center"/>
        <w:rPr>
          <w:noProof/>
          <w:lang w:val="en-US" w:eastAsia="es-EC"/>
        </w:rPr>
      </w:pPr>
      <w:r w:rsidRPr="00255657">
        <w:rPr>
          <w:lang w:val="en-US"/>
        </w:rPr>
        <w:t>INVESTIGATION</w:t>
      </w:r>
    </w:p>
    <w:p w:rsidR="00255657" w:rsidRPr="00255657" w:rsidRDefault="00255657" w:rsidP="00255657">
      <w:pPr>
        <w:jc w:val="center"/>
        <w:rPr>
          <w:lang w:val="en-US"/>
        </w:rPr>
      </w:pPr>
    </w:p>
    <w:p w:rsidR="00255657" w:rsidRPr="00255657" w:rsidRDefault="00255657" w:rsidP="00255657">
      <w:pPr>
        <w:jc w:val="center"/>
        <w:rPr>
          <w:lang w:val="en-US"/>
        </w:rPr>
      </w:pPr>
      <w:r w:rsidRPr="00255657"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7E9457B0" wp14:editId="1BF4FBBE">
            <wp:simplePos x="0" y="0"/>
            <wp:positionH relativeFrom="margin">
              <wp:posOffset>155575</wp:posOffset>
            </wp:positionH>
            <wp:positionV relativeFrom="margin">
              <wp:posOffset>1301115</wp:posOffset>
            </wp:positionV>
            <wp:extent cx="1325245" cy="1896110"/>
            <wp:effectExtent l="0" t="0" r="825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657" w:rsidRPr="00255657" w:rsidRDefault="00255657" w:rsidP="00255657">
      <w:pPr>
        <w:jc w:val="center"/>
        <w:rPr>
          <w:lang w:val="en-US"/>
        </w:rPr>
      </w:pPr>
    </w:p>
    <w:p w:rsidR="00255657" w:rsidRPr="00255657" w:rsidRDefault="00255657" w:rsidP="00255657">
      <w:pPr>
        <w:rPr>
          <w:lang w:val="en-US"/>
        </w:rPr>
      </w:pPr>
    </w:p>
    <w:p w:rsidR="00255657" w:rsidRPr="00255657" w:rsidRDefault="00255657" w:rsidP="00255657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  <w:lang w:val="en-US"/>
        </w:rPr>
      </w:pP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1. </w:t>
      </w: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Research about the animals and plants in </w:t>
      </w:r>
      <w:proofErr w:type="spellStart"/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>Yasuní</w:t>
      </w:r>
      <w:proofErr w:type="spellEnd"/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>.</w:t>
      </w:r>
    </w:p>
    <w:p w:rsidR="00255657" w:rsidRPr="00255657" w:rsidRDefault="00255657" w:rsidP="00255657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  <w:lang w:val="en-US"/>
        </w:rPr>
      </w:pP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2. </w:t>
      </w: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 Find out what </w:t>
      </w:r>
      <w:proofErr w:type="spellStart"/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>Yasuni</w:t>
      </w:r>
      <w:proofErr w:type="spellEnd"/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 ITT is.</w:t>
      </w:r>
    </w:p>
    <w:p w:rsidR="00255657" w:rsidRPr="00255657" w:rsidRDefault="00255657" w:rsidP="00255657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3. </w:t>
      </w:r>
      <w:r w:rsidRPr="00255657">
        <w:rPr>
          <w:rFonts w:ascii="NunitoSans-Regular" w:hAnsi="NunitoSans-Regular" w:cs="NunitoSans-Regular"/>
          <w:sz w:val="20"/>
          <w:szCs w:val="20"/>
          <w:lang w:val="en-US"/>
        </w:rPr>
        <w:t xml:space="preserve"> </w:t>
      </w:r>
      <w:r w:rsidRPr="00255657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Think about 3 advantages and disadvantages of keeping and renewing</w:t>
      </w:r>
    </w:p>
    <w:p w:rsidR="00255657" w:rsidRPr="00255657" w:rsidRDefault="00255657" w:rsidP="00255657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the </w:t>
      </w:r>
      <w:proofErr w:type="spellStart"/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Yasuni</w:t>
      </w:r>
      <w:proofErr w:type="spellEnd"/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 ITT initiative</w:t>
      </w:r>
      <w:r w:rsidRPr="00255657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.</w:t>
      </w:r>
    </w:p>
    <w:p w:rsidR="00255657" w:rsidRDefault="00255657" w:rsidP="00255657">
      <w:pPr>
        <w:jc w:val="center"/>
        <w:rPr>
          <w:lang w:val="en-US"/>
        </w:rPr>
      </w:pPr>
    </w:p>
    <w:tbl>
      <w:tblPr>
        <w:tblStyle w:val="Tablaconcuadrcula"/>
        <w:tblW w:w="8638" w:type="dxa"/>
        <w:tblLook w:val="04A0" w:firstRow="1" w:lastRow="0" w:firstColumn="1" w:lastColumn="0" w:noHBand="0" w:noVBand="1"/>
      </w:tblPr>
      <w:tblGrid>
        <w:gridCol w:w="4319"/>
        <w:gridCol w:w="4319"/>
      </w:tblGrid>
      <w:tr w:rsidR="00255657" w:rsidTr="00255657">
        <w:trPr>
          <w:trHeight w:val="534"/>
        </w:trPr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ADVANTAGES </w:t>
            </w:r>
          </w:p>
        </w:tc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DISADVANTAGES </w:t>
            </w:r>
          </w:p>
        </w:tc>
      </w:tr>
      <w:tr w:rsidR="00255657" w:rsidTr="00255657">
        <w:trPr>
          <w:trHeight w:val="534"/>
        </w:trPr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</w:tr>
      <w:tr w:rsidR="00255657" w:rsidTr="00255657">
        <w:trPr>
          <w:trHeight w:val="534"/>
        </w:trPr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</w:tr>
      <w:tr w:rsidR="00255657" w:rsidTr="00255657">
        <w:trPr>
          <w:trHeight w:val="506"/>
        </w:trPr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  <w:tc>
          <w:tcPr>
            <w:tcW w:w="4319" w:type="dxa"/>
          </w:tcPr>
          <w:p w:rsidR="00255657" w:rsidRDefault="00255657" w:rsidP="00255657">
            <w:pPr>
              <w:jc w:val="center"/>
              <w:rPr>
                <w:lang w:val="en-US"/>
              </w:rPr>
            </w:pPr>
          </w:p>
        </w:tc>
      </w:tr>
    </w:tbl>
    <w:p w:rsidR="00255657" w:rsidRPr="00255657" w:rsidRDefault="00255657" w:rsidP="00255657">
      <w:pPr>
        <w:jc w:val="center"/>
        <w:rPr>
          <w:lang w:val="en-US"/>
        </w:rPr>
      </w:pPr>
    </w:p>
    <w:sectPr w:rsidR="00255657" w:rsidRPr="00255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57"/>
    <w:rsid w:val="00255657"/>
    <w:rsid w:val="0067458C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98076"/>
  <w15:chartTrackingRefBased/>
  <w15:docId w15:val="{2B750903-757F-49BE-BAB2-D873A03D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5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rive.google.com/drive/folders/1649WT7lY7uHAKDGKIprpaQzmmPgvZor3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2021-04-09T04:16:00Z</dcterms:created>
  <dcterms:modified xsi:type="dcterms:W3CDTF">2021-04-09T04:24:00Z</dcterms:modified>
</cp:coreProperties>
</file>